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HVATSKI CRVENI KRIŽ</w:t>
      </w:r>
    </w:p>
    <w:p w14:paraId="28C458DB" w14:textId="77777777" w:rsidR="00727000" w:rsidRPr="000C4905" w:rsidRDefault="00727000" w:rsidP="00727000">
      <w:pPr>
        <w:spacing w:after="0" w:line="240" w:lineRule="auto"/>
        <w:rPr>
          <w:sz w:val="24"/>
          <w:szCs w:val="24"/>
        </w:rPr>
      </w:pPr>
      <w:r w:rsidRPr="000C4905">
        <w:rPr>
          <w:sz w:val="24"/>
          <w:szCs w:val="24"/>
        </w:rPr>
        <w:t>GRADSKO DRUŠTVO CRVENOG KRIŽA ČAZMA</w:t>
      </w:r>
    </w:p>
    <w:p w14:paraId="025B1394" w14:textId="68A9B64C" w:rsidR="00727000" w:rsidRPr="000C4905" w:rsidRDefault="00727000">
      <w:pPr>
        <w:rPr>
          <w:sz w:val="24"/>
          <w:szCs w:val="24"/>
        </w:rPr>
      </w:pPr>
      <w:r w:rsidRPr="000C4905">
        <w:rPr>
          <w:sz w:val="24"/>
          <w:szCs w:val="24"/>
        </w:rPr>
        <w:t>K. Tomislava 3, Čazma</w:t>
      </w:r>
    </w:p>
    <w:p w14:paraId="51C375D3" w14:textId="528BEEED" w:rsidR="00727000" w:rsidRPr="000C4905" w:rsidRDefault="00727000">
      <w:pPr>
        <w:rPr>
          <w:sz w:val="24"/>
          <w:szCs w:val="24"/>
        </w:rPr>
      </w:pPr>
    </w:p>
    <w:p w14:paraId="5D59DAAE" w14:textId="1B77FC24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 xml:space="preserve">SJEDNICA ODBORA GRADSKOG DRUŠTVA CRVENOG KRIŽA ČAZMA, </w:t>
      </w:r>
      <w:r w:rsidR="000E7DFB">
        <w:rPr>
          <w:b/>
          <w:bCs/>
          <w:sz w:val="24"/>
          <w:szCs w:val="24"/>
        </w:rPr>
        <w:t>1</w:t>
      </w:r>
      <w:r w:rsidR="005C7142">
        <w:rPr>
          <w:b/>
          <w:bCs/>
          <w:sz w:val="24"/>
          <w:szCs w:val="24"/>
        </w:rPr>
        <w:t>6</w:t>
      </w:r>
      <w:r w:rsidRPr="000C4905">
        <w:rPr>
          <w:b/>
          <w:bCs/>
          <w:sz w:val="24"/>
          <w:szCs w:val="24"/>
        </w:rPr>
        <w:t xml:space="preserve">. </w:t>
      </w:r>
      <w:r w:rsidR="005C7142">
        <w:rPr>
          <w:b/>
          <w:bCs/>
          <w:sz w:val="24"/>
          <w:szCs w:val="24"/>
        </w:rPr>
        <w:t>studenog</w:t>
      </w:r>
      <w:r w:rsidRPr="000C4905">
        <w:rPr>
          <w:b/>
          <w:bCs/>
          <w:sz w:val="24"/>
          <w:szCs w:val="24"/>
        </w:rPr>
        <w:t xml:space="preserve"> 202</w:t>
      </w:r>
      <w:r w:rsidR="000E7DFB">
        <w:rPr>
          <w:b/>
          <w:bCs/>
          <w:sz w:val="24"/>
          <w:szCs w:val="24"/>
        </w:rPr>
        <w:t>2</w:t>
      </w:r>
      <w:r w:rsidRPr="000C4905">
        <w:rPr>
          <w:b/>
          <w:bCs/>
          <w:sz w:val="24"/>
          <w:szCs w:val="24"/>
        </w:rPr>
        <w:t>. godine</w:t>
      </w:r>
    </w:p>
    <w:p w14:paraId="0F26C9BD" w14:textId="4C9525EF" w:rsidR="00727000" w:rsidRPr="000C4905" w:rsidRDefault="00727000">
      <w:pPr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DNEVNI RED:</w:t>
      </w:r>
    </w:p>
    <w:p w14:paraId="56D4B262" w14:textId="7E58BA1E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Usvajanje Zapisnika sa sjednice Odbora održane </w:t>
      </w:r>
      <w:r w:rsidR="005C7142">
        <w:rPr>
          <w:sz w:val="24"/>
          <w:szCs w:val="24"/>
        </w:rPr>
        <w:t>11</w:t>
      </w:r>
      <w:r w:rsidRPr="000C4905">
        <w:rPr>
          <w:sz w:val="24"/>
          <w:szCs w:val="24"/>
        </w:rPr>
        <w:t>.</w:t>
      </w:r>
      <w:r w:rsidR="005C7142">
        <w:rPr>
          <w:sz w:val="24"/>
          <w:szCs w:val="24"/>
        </w:rPr>
        <w:t>07</w:t>
      </w:r>
      <w:r w:rsidRPr="000C4905">
        <w:rPr>
          <w:sz w:val="24"/>
          <w:szCs w:val="24"/>
        </w:rPr>
        <w:t>.202</w:t>
      </w:r>
      <w:r w:rsidR="005C7142">
        <w:rPr>
          <w:sz w:val="24"/>
          <w:szCs w:val="24"/>
        </w:rPr>
        <w:t>2</w:t>
      </w:r>
      <w:r w:rsidRPr="000C4905">
        <w:rPr>
          <w:sz w:val="24"/>
          <w:szCs w:val="24"/>
        </w:rPr>
        <w:t>. godine</w:t>
      </w:r>
      <w:r w:rsidR="005C7142">
        <w:rPr>
          <w:sz w:val="24"/>
          <w:szCs w:val="24"/>
        </w:rPr>
        <w:t>.</w:t>
      </w:r>
    </w:p>
    <w:p w14:paraId="38CC4520" w14:textId="6A8B556A" w:rsidR="0028211D" w:rsidRPr="000C4905" w:rsidRDefault="0028211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</w:t>
      </w:r>
      <w:r w:rsidR="000E7DFB">
        <w:rPr>
          <w:sz w:val="24"/>
          <w:szCs w:val="24"/>
        </w:rPr>
        <w:t xml:space="preserve">o </w:t>
      </w:r>
      <w:r w:rsidR="005C7142">
        <w:rPr>
          <w:sz w:val="24"/>
          <w:szCs w:val="24"/>
        </w:rPr>
        <w:t>raspodjeli sredstava Solidarnost 2022. godina.</w:t>
      </w:r>
    </w:p>
    <w:p w14:paraId="6FACE4DF" w14:textId="08CA1080" w:rsidR="00C7589D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 xml:space="preserve">Donošenje Odluke o </w:t>
      </w:r>
      <w:r w:rsidR="005C7142">
        <w:rPr>
          <w:sz w:val="24"/>
          <w:szCs w:val="24"/>
        </w:rPr>
        <w:t>redovnom godišnjem popisu imovine i obveza 2022.</w:t>
      </w:r>
    </w:p>
    <w:p w14:paraId="389A735A" w14:textId="14562B31" w:rsidR="005C7142" w:rsidRDefault="005C7142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Donošenje Odluke o</w:t>
      </w:r>
      <w:r>
        <w:rPr>
          <w:sz w:val="24"/>
          <w:szCs w:val="24"/>
        </w:rPr>
        <w:t xml:space="preserve"> isplati </w:t>
      </w:r>
      <w:proofErr w:type="spellStart"/>
      <w:r>
        <w:rPr>
          <w:sz w:val="24"/>
          <w:szCs w:val="24"/>
        </w:rPr>
        <w:t>Božičnice</w:t>
      </w:r>
      <w:proofErr w:type="spellEnd"/>
      <w:r>
        <w:rPr>
          <w:sz w:val="24"/>
          <w:szCs w:val="24"/>
        </w:rPr>
        <w:t>.</w:t>
      </w:r>
    </w:p>
    <w:p w14:paraId="3E459515" w14:textId="085CCA19" w:rsidR="005C7142" w:rsidRDefault="005C7142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Donošenje Odluke o</w:t>
      </w:r>
      <w:r>
        <w:rPr>
          <w:sz w:val="24"/>
          <w:szCs w:val="24"/>
        </w:rPr>
        <w:t xml:space="preserve"> visini plaće za djelatnice projekta Zaželi 3.</w:t>
      </w:r>
    </w:p>
    <w:p w14:paraId="28046F22" w14:textId="7E1169A3" w:rsidR="005C7142" w:rsidRDefault="005C7142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Donošenje Odluke o</w:t>
      </w:r>
      <w:r>
        <w:rPr>
          <w:sz w:val="24"/>
          <w:szCs w:val="24"/>
        </w:rPr>
        <w:t xml:space="preserve"> visini osnovice za obračun plaće voditelja projekta Zaželi 3.</w:t>
      </w:r>
    </w:p>
    <w:p w14:paraId="34EB4F69" w14:textId="1CDA51E0" w:rsidR="005C7142" w:rsidRDefault="005C7142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Razmatranje rebalansa financijskog plana za 2022. godinu.</w:t>
      </w:r>
    </w:p>
    <w:p w14:paraId="1DD7A388" w14:textId="24BFEDAC" w:rsidR="005C7142" w:rsidRDefault="005C7142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Razmatranje prijedloga financijskog plana za 2023. godinu.</w:t>
      </w:r>
    </w:p>
    <w:p w14:paraId="74CB3FA1" w14:textId="720DA970" w:rsidR="0028211D" w:rsidRPr="000C4905" w:rsidRDefault="00C7589D" w:rsidP="0028211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C4905">
        <w:rPr>
          <w:sz w:val="24"/>
          <w:szCs w:val="24"/>
        </w:rPr>
        <w:t>Upiti</w:t>
      </w:r>
      <w:r w:rsidR="0028211D" w:rsidRPr="000C4905">
        <w:rPr>
          <w:sz w:val="24"/>
          <w:szCs w:val="24"/>
        </w:rPr>
        <w:t xml:space="preserve"> i prijedlozi</w:t>
      </w:r>
      <w:r w:rsidR="005C7142">
        <w:rPr>
          <w:sz w:val="24"/>
          <w:szCs w:val="24"/>
        </w:rPr>
        <w:t>.</w:t>
      </w:r>
    </w:p>
    <w:p w14:paraId="10DD2CAD" w14:textId="4AF9B399" w:rsidR="00727000" w:rsidRDefault="00727000" w:rsidP="00727000"/>
    <w:p w14:paraId="686BDC21" w14:textId="2C274EE0" w:rsidR="00727000" w:rsidRPr="000C4905" w:rsidRDefault="00727000" w:rsidP="00727000">
      <w:pPr>
        <w:ind w:left="360"/>
        <w:rPr>
          <w:b/>
          <w:bCs/>
          <w:sz w:val="24"/>
          <w:szCs w:val="24"/>
        </w:rPr>
      </w:pPr>
      <w:r w:rsidRPr="000C4905">
        <w:rPr>
          <w:b/>
          <w:bCs/>
          <w:sz w:val="24"/>
          <w:szCs w:val="24"/>
        </w:rPr>
        <w:t>ZAKLJUČCI SJEDNICE</w:t>
      </w:r>
    </w:p>
    <w:p w14:paraId="7B09A03E" w14:textId="5C6A400A" w:rsidR="00727000" w:rsidRPr="000C4905" w:rsidRDefault="00727000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o usvajanju zapisnika sa sjednice Odbora održane </w:t>
      </w:r>
      <w:r w:rsidR="005C7142">
        <w:rPr>
          <w:sz w:val="24"/>
          <w:szCs w:val="24"/>
        </w:rPr>
        <w:t>11</w:t>
      </w:r>
      <w:r w:rsidRPr="000C4905">
        <w:rPr>
          <w:sz w:val="24"/>
          <w:szCs w:val="24"/>
        </w:rPr>
        <w:t>.</w:t>
      </w:r>
      <w:r w:rsidR="000E7DFB">
        <w:rPr>
          <w:sz w:val="24"/>
          <w:szCs w:val="24"/>
        </w:rPr>
        <w:t>0</w:t>
      </w:r>
      <w:r w:rsidR="005C7142">
        <w:rPr>
          <w:sz w:val="24"/>
          <w:szCs w:val="24"/>
        </w:rPr>
        <w:t>7</w:t>
      </w:r>
      <w:r w:rsidRPr="000C4905">
        <w:rPr>
          <w:sz w:val="24"/>
          <w:szCs w:val="24"/>
        </w:rPr>
        <w:t>.20</w:t>
      </w:r>
      <w:r w:rsidR="007B4604" w:rsidRPr="000C4905">
        <w:rPr>
          <w:sz w:val="24"/>
          <w:szCs w:val="24"/>
        </w:rPr>
        <w:t>2</w:t>
      </w:r>
      <w:r w:rsidR="005C7142">
        <w:rPr>
          <w:sz w:val="24"/>
          <w:szCs w:val="24"/>
        </w:rPr>
        <w:t>2</w:t>
      </w:r>
      <w:r w:rsidRPr="000C4905">
        <w:rPr>
          <w:sz w:val="24"/>
          <w:szCs w:val="24"/>
        </w:rPr>
        <w:t>. godine.</w:t>
      </w:r>
    </w:p>
    <w:p w14:paraId="3C18240D" w14:textId="05779198" w:rsidR="00C7589D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Donesena je Odluka o</w:t>
      </w:r>
      <w:r w:rsidR="005C7142">
        <w:rPr>
          <w:sz w:val="24"/>
          <w:szCs w:val="24"/>
        </w:rPr>
        <w:t xml:space="preserve"> raspodjeli sredstava Solidarnost 2022. godina</w:t>
      </w:r>
      <w:r w:rsidRPr="000C4905">
        <w:rPr>
          <w:sz w:val="24"/>
          <w:szCs w:val="24"/>
        </w:rPr>
        <w:t>.</w:t>
      </w:r>
    </w:p>
    <w:p w14:paraId="78F14515" w14:textId="6D466F2C" w:rsid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 xml:space="preserve">Donesena je Odluka </w:t>
      </w:r>
      <w:r w:rsidR="005C7142">
        <w:rPr>
          <w:sz w:val="24"/>
          <w:szCs w:val="24"/>
        </w:rPr>
        <w:t xml:space="preserve">o </w:t>
      </w:r>
      <w:r w:rsidR="005C7142">
        <w:rPr>
          <w:sz w:val="24"/>
          <w:szCs w:val="24"/>
        </w:rPr>
        <w:t>redovnom godišnjem popisu imovine i obveza 2022</w:t>
      </w:r>
      <w:r w:rsidRPr="000C4905">
        <w:rPr>
          <w:sz w:val="24"/>
          <w:szCs w:val="24"/>
        </w:rPr>
        <w:t>.</w:t>
      </w:r>
    </w:p>
    <w:p w14:paraId="766FD43E" w14:textId="6EC7E48C" w:rsidR="005C7142" w:rsidRDefault="005C7142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Donesena je Odluka</w:t>
      </w:r>
      <w:r w:rsidR="00D801C1">
        <w:rPr>
          <w:sz w:val="24"/>
          <w:szCs w:val="24"/>
        </w:rPr>
        <w:t xml:space="preserve"> </w:t>
      </w:r>
      <w:r w:rsidR="00D801C1" w:rsidRPr="000C4905">
        <w:rPr>
          <w:sz w:val="24"/>
          <w:szCs w:val="24"/>
        </w:rPr>
        <w:t>o</w:t>
      </w:r>
      <w:r w:rsidR="00D801C1">
        <w:rPr>
          <w:sz w:val="24"/>
          <w:szCs w:val="24"/>
        </w:rPr>
        <w:t xml:space="preserve"> isplati </w:t>
      </w:r>
      <w:proofErr w:type="spellStart"/>
      <w:r w:rsidR="00D801C1">
        <w:rPr>
          <w:sz w:val="24"/>
          <w:szCs w:val="24"/>
        </w:rPr>
        <w:t>Božičnice</w:t>
      </w:r>
      <w:proofErr w:type="spellEnd"/>
      <w:r w:rsidR="00D801C1">
        <w:rPr>
          <w:sz w:val="24"/>
          <w:szCs w:val="24"/>
        </w:rPr>
        <w:t>.</w:t>
      </w:r>
    </w:p>
    <w:p w14:paraId="5DE81D3C" w14:textId="5B6C7EB5" w:rsidR="005C7142" w:rsidRDefault="005C7142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Donesena je Odluka</w:t>
      </w:r>
      <w:r w:rsidR="00D801C1" w:rsidRPr="00D801C1">
        <w:rPr>
          <w:sz w:val="24"/>
          <w:szCs w:val="24"/>
        </w:rPr>
        <w:t xml:space="preserve"> </w:t>
      </w:r>
      <w:r w:rsidR="00D801C1" w:rsidRPr="000C4905">
        <w:rPr>
          <w:sz w:val="24"/>
          <w:szCs w:val="24"/>
        </w:rPr>
        <w:t>o</w:t>
      </w:r>
      <w:r w:rsidR="00D801C1">
        <w:rPr>
          <w:sz w:val="24"/>
          <w:szCs w:val="24"/>
        </w:rPr>
        <w:t xml:space="preserve"> visini plaće za djelatnice projekta Zaželi 3.</w:t>
      </w:r>
    </w:p>
    <w:p w14:paraId="050DC8ED" w14:textId="6AE1468E" w:rsidR="005C7142" w:rsidRDefault="005C7142" w:rsidP="005C7142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Donesena je Odluk</w:t>
      </w:r>
      <w:r w:rsidR="00D801C1">
        <w:rPr>
          <w:sz w:val="24"/>
          <w:szCs w:val="24"/>
        </w:rPr>
        <w:t>a</w:t>
      </w:r>
      <w:r w:rsidR="00D801C1" w:rsidRPr="00D801C1">
        <w:rPr>
          <w:sz w:val="24"/>
          <w:szCs w:val="24"/>
        </w:rPr>
        <w:t xml:space="preserve"> </w:t>
      </w:r>
      <w:r w:rsidR="00D801C1" w:rsidRPr="000C4905">
        <w:rPr>
          <w:sz w:val="24"/>
          <w:szCs w:val="24"/>
        </w:rPr>
        <w:t>o</w:t>
      </w:r>
      <w:r w:rsidR="00D801C1">
        <w:rPr>
          <w:sz w:val="24"/>
          <w:szCs w:val="24"/>
        </w:rPr>
        <w:t xml:space="preserve"> visini osnovice za obračun plaće voditelja projekta Zaželi 3</w:t>
      </w:r>
      <w:r w:rsidR="00D801C1">
        <w:rPr>
          <w:sz w:val="24"/>
          <w:szCs w:val="24"/>
        </w:rPr>
        <w:t>.</w:t>
      </w:r>
    </w:p>
    <w:p w14:paraId="0B20C27B" w14:textId="2D25C0E6" w:rsidR="005C7142" w:rsidRDefault="00D801C1" w:rsidP="005C7142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Odbor je razmotrio prijedlog rebalansa financijskog plana za 2022. godinu te zaključio da ga Skupština kao takvog treba prihvatiti.</w:t>
      </w:r>
    </w:p>
    <w:p w14:paraId="11ECEA6B" w14:textId="7739F3D3" w:rsidR="00D801C1" w:rsidRPr="00D801C1" w:rsidRDefault="00D801C1" w:rsidP="00D801C1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Odbor je razmotrio prijedlog financijskog plana za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. godinu te zaključio da ga Skupština kao takvog treba prihvatiti.</w:t>
      </w:r>
    </w:p>
    <w:p w14:paraId="29BF98F9" w14:textId="4895D1A3" w:rsidR="000C4905" w:rsidRPr="000C4905" w:rsidRDefault="000C4905" w:rsidP="00727000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0C4905">
        <w:rPr>
          <w:sz w:val="24"/>
          <w:szCs w:val="24"/>
        </w:rPr>
        <w:t>Nije bilo upita i prijedloga.</w:t>
      </w:r>
    </w:p>
    <w:sectPr w:rsidR="000C4905" w:rsidRPr="000C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0C4905"/>
    <w:rsid w:val="000E7DFB"/>
    <w:rsid w:val="0028211D"/>
    <w:rsid w:val="002F5492"/>
    <w:rsid w:val="0033318F"/>
    <w:rsid w:val="005C7142"/>
    <w:rsid w:val="005E366E"/>
    <w:rsid w:val="00644A90"/>
    <w:rsid w:val="00727000"/>
    <w:rsid w:val="007B4604"/>
    <w:rsid w:val="008C3619"/>
    <w:rsid w:val="00A238C2"/>
    <w:rsid w:val="00C7589D"/>
    <w:rsid w:val="00D801C1"/>
    <w:rsid w:val="00EF69EA"/>
    <w:rsid w:val="00F417EC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2</cp:revision>
  <dcterms:created xsi:type="dcterms:W3CDTF">2023-07-28T10:24:00Z</dcterms:created>
  <dcterms:modified xsi:type="dcterms:W3CDTF">2023-07-28T10:24:00Z</dcterms:modified>
</cp:coreProperties>
</file>